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15" w:type="dxa"/>
        <w:tblInd w:w="-2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85"/>
        <w:gridCol w:w="4"/>
        <w:gridCol w:w="1758"/>
        <w:gridCol w:w="767"/>
        <w:gridCol w:w="1666"/>
        <w:gridCol w:w="97"/>
        <w:gridCol w:w="630"/>
        <w:gridCol w:w="172"/>
        <w:gridCol w:w="1606"/>
        <w:gridCol w:w="678"/>
        <w:gridCol w:w="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 w:hRule="atLeast"/>
        </w:trPr>
        <w:tc>
          <w:tcPr>
            <w:tcW w:w="1685" w:type="dxa"/>
            <w:noWrap w:val="0"/>
            <w:vAlign w:val="bottom"/>
          </w:tcPr>
          <w:p>
            <w:pPr>
              <w:keepNext w:val="0"/>
              <w:keepLines w:val="0"/>
              <w:widowControl/>
              <w:suppressLineNumbers w:val="0"/>
              <w:jc w:val="left"/>
              <w:textAlignment w:val="bottom"/>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附件3：</w:t>
            </w:r>
          </w:p>
        </w:tc>
        <w:tc>
          <w:tcPr>
            <w:tcW w:w="1762" w:type="dxa"/>
            <w:gridSpan w:val="2"/>
            <w:noWrap w:val="0"/>
            <w:vAlign w:val="center"/>
          </w:tcPr>
          <w:p>
            <w:pPr>
              <w:rPr>
                <w:rFonts w:hint="eastAsia" w:ascii="宋体" w:hAnsi="宋体" w:eastAsia="宋体" w:cs="宋体"/>
                <w:i w:val="0"/>
                <w:color w:val="000000"/>
                <w:sz w:val="22"/>
                <w:szCs w:val="22"/>
                <w:u w:val="none"/>
              </w:rPr>
            </w:pPr>
          </w:p>
        </w:tc>
        <w:tc>
          <w:tcPr>
            <w:tcW w:w="767" w:type="dxa"/>
            <w:noWrap w:val="0"/>
            <w:vAlign w:val="center"/>
          </w:tcPr>
          <w:p>
            <w:pPr>
              <w:rPr>
                <w:rFonts w:hint="eastAsia" w:ascii="宋体" w:hAnsi="宋体" w:eastAsia="宋体" w:cs="宋体"/>
                <w:i w:val="0"/>
                <w:color w:val="000000"/>
                <w:sz w:val="22"/>
                <w:szCs w:val="22"/>
                <w:u w:val="none"/>
              </w:rPr>
            </w:pPr>
          </w:p>
        </w:tc>
        <w:tc>
          <w:tcPr>
            <w:tcW w:w="1763" w:type="dxa"/>
            <w:gridSpan w:val="2"/>
            <w:noWrap w:val="0"/>
            <w:vAlign w:val="center"/>
          </w:tcPr>
          <w:p>
            <w:pPr>
              <w:rPr>
                <w:rFonts w:hint="eastAsia" w:ascii="宋体" w:hAnsi="宋体" w:eastAsia="宋体" w:cs="宋体"/>
                <w:i w:val="0"/>
                <w:color w:val="000000"/>
                <w:sz w:val="22"/>
                <w:szCs w:val="22"/>
                <w:u w:val="none"/>
              </w:rPr>
            </w:pPr>
          </w:p>
        </w:tc>
        <w:tc>
          <w:tcPr>
            <w:tcW w:w="802" w:type="dxa"/>
            <w:gridSpan w:val="2"/>
            <w:noWrap w:val="0"/>
            <w:vAlign w:val="center"/>
          </w:tcPr>
          <w:p>
            <w:pPr>
              <w:rPr>
                <w:rFonts w:hint="eastAsia" w:ascii="宋体" w:hAnsi="宋体" w:eastAsia="宋体" w:cs="宋体"/>
                <w:i w:val="0"/>
                <w:color w:val="000000"/>
                <w:sz w:val="22"/>
                <w:szCs w:val="22"/>
                <w:u w:val="none"/>
              </w:rPr>
            </w:pPr>
          </w:p>
        </w:tc>
        <w:tc>
          <w:tcPr>
            <w:tcW w:w="2284" w:type="dxa"/>
            <w:gridSpan w:val="2"/>
            <w:noWrap w:val="0"/>
            <w:vAlign w:val="center"/>
          </w:tcPr>
          <w:p>
            <w:pPr>
              <w:rPr>
                <w:rFonts w:hint="eastAsia" w:ascii="宋体" w:hAnsi="宋体" w:eastAsia="宋体" w:cs="宋体"/>
                <w:i w:val="0"/>
                <w:color w:val="000000"/>
                <w:sz w:val="22"/>
                <w:szCs w:val="22"/>
                <w:u w:val="none"/>
              </w:rPr>
            </w:pPr>
          </w:p>
        </w:tc>
        <w:tc>
          <w:tcPr>
            <w:tcW w:w="552" w:type="dxa"/>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9" w:hRule="atLeast"/>
        </w:trPr>
        <w:tc>
          <w:tcPr>
            <w:tcW w:w="9615" w:type="dxa"/>
            <w:gridSpan w:val="11"/>
            <w:noWrap w:val="0"/>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8"/>
                <w:szCs w:val="48"/>
                <w:u w:val="none"/>
              </w:rPr>
            </w:pPr>
            <w:r>
              <w:rPr>
                <w:rFonts w:hint="eastAsia" w:ascii="方正小标宋_GBK" w:hAnsi="方正小标宋_GBK" w:eastAsia="方正小标宋_GBK" w:cs="方正小标宋_GBK"/>
                <w:i w:val="0"/>
                <w:color w:val="000000"/>
                <w:kern w:val="0"/>
                <w:sz w:val="44"/>
                <w:szCs w:val="44"/>
                <w:u w:val="none"/>
                <w:lang w:val="en-US" w:eastAsia="zh-CN" w:bidi="ar"/>
              </w:rPr>
              <w:t>西夏区社区工作者公开选聘资历量化审核表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9615" w:type="dxa"/>
            <w:gridSpan w:val="11"/>
            <w:noWrap w:val="0"/>
            <w:vAlign w:val="center"/>
          </w:tcPr>
          <w:p>
            <w:pPr>
              <w:keepNext w:val="0"/>
              <w:keepLines w:val="0"/>
              <w:widowControl/>
              <w:suppressLineNumbers w:val="0"/>
              <w:jc w:val="left"/>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4"/>
                <w:szCs w:val="24"/>
                <w:u w:val="none"/>
                <w:lang w:val="en-US" w:eastAsia="zh-CN" w:bidi="ar"/>
              </w:rPr>
              <w:t xml:space="preserve">姓名：  </w:t>
            </w:r>
            <w:r>
              <w:rPr>
                <w:rFonts w:hint="eastAsia" w:ascii="仿宋_GB2312" w:hAnsi="宋体" w:eastAsia="仿宋_GB2312" w:cs="仿宋_GB2312"/>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16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项目</w:t>
            </w: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依据</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分值</w:t>
            </w:r>
          </w:p>
        </w:tc>
        <w:tc>
          <w:tcPr>
            <w:tcW w:w="17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印证材料</w:t>
            </w: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实际得分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2" w:hRule="atLeast"/>
        </w:trPr>
        <w:tc>
          <w:tcPr>
            <w:tcW w:w="16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2"/>
                <w:szCs w:val="22"/>
                <w:u w:val="none"/>
                <w:lang w:val="en-US" w:eastAsia="zh-CN" w:bidi="ar"/>
              </w:rPr>
              <w:t>政治面貌</w:t>
            </w: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中共党员</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7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证明由所在党组织出具</w:t>
            </w: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2" w:hRule="atLeast"/>
        </w:trPr>
        <w:tc>
          <w:tcPr>
            <w:tcW w:w="168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学历</w:t>
            </w: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具有全日制博士研究生学历</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77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提供毕业证、学位证和教育部门出具的学历认证报告</w:t>
            </w: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trPr>
        <w:tc>
          <w:tcPr>
            <w:tcW w:w="168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具有全日制硕士研究生学历</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77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168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具有在职研究生学历</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77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 w:hRule="atLeast"/>
        </w:trPr>
        <w:tc>
          <w:tcPr>
            <w:tcW w:w="168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具有全日制本科学历</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77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8" w:hRule="atLeast"/>
        </w:trPr>
        <w:tc>
          <w:tcPr>
            <w:tcW w:w="168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具有在职本科学历</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0.5</w:t>
            </w:r>
          </w:p>
        </w:tc>
        <w:tc>
          <w:tcPr>
            <w:tcW w:w="177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8" w:hRule="atLeast"/>
        </w:trPr>
        <w:tc>
          <w:tcPr>
            <w:tcW w:w="168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特殊情况</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加分</w:t>
            </w: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因公牺牲人民警察的配偶、子女</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77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提供相应的证实材料、退伍军人提供《义务兵退出现役证》</w:t>
            </w: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3" w:hRule="atLeast"/>
        </w:trPr>
        <w:tc>
          <w:tcPr>
            <w:tcW w:w="168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烈士的配偶、子女</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77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9" w:hRule="atLeast"/>
        </w:trPr>
        <w:tc>
          <w:tcPr>
            <w:tcW w:w="168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现役军人的配偶及子女</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77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trPr>
        <w:tc>
          <w:tcPr>
            <w:tcW w:w="168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退役军人、复转军人</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77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6" w:hRule="atLeast"/>
        </w:trPr>
        <w:tc>
          <w:tcPr>
            <w:tcW w:w="1689"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工作经历</w:t>
            </w:r>
          </w:p>
        </w:tc>
        <w:tc>
          <w:tcPr>
            <w:tcW w:w="4191" w:type="dxa"/>
            <w:gridSpan w:val="3"/>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从事社区工作的、具有三支一扶、大学生志愿者、西部计划、大学生村官、基层公益性岗位、专职网格员工作经历一年以上。</w:t>
            </w:r>
          </w:p>
        </w:tc>
        <w:tc>
          <w:tcPr>
            <w:tcW w:w="727"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778"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提供劳动合同、工作单位正式文件证明并附主要领导签字</w:t>
            </w:r>
          </w:p>
        </w:tc>
        <w:tc>
          <w:tcPr>
            <w:tcW w:w="1230" w:type="dxa"/>
            <w:gridSpan w:val="2"/>
            <w:tcBorders>
              <w:top w:val="single" w:color="000000" w:sz="4" w:space="0"/>
              <w:left w:val="single" w:color="000000" w:sz="4" w:space="0"/>
              <w:bottom w:val="single" w:color="auto" w:sz="4" w:space="0"/>
              <w:right w:val="single" w:color="000000" w:sz="4" w:space="0"/>
            </w:tcBorders>
            <w:noWrap w:val="0"/>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6" w:hRule="atLeast"/>
        </w:trPr>
        <w:tc>
          <w:tcPr>
            <w:tcW w:w="168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个人获得优秀共产党员等荣誉称号（分值可累加）</w:t>
            </w:r>
          </w:p>
        </w:tc>
        <w:tc>
          <w:tcPr>
            <w:tcW w:w="419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自治区党委、政府及以上表彰奖励</w:t>
            </w:r>
          </w:p>
        </w:tc>
        <w:tc>
          <w:tcPr>
            <w:tcW w:w="7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1.5</w:t>
            </w:r>
          </w:p>
        </w:tc>
        <w:tc>
          <w:tcPr>
            <w:tcW w:w="177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提供党委、政府获奖文件和证书 的原件及复印件</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1689" w:type="dxa"/>
            <w:gridSpan w:val="2"/>
            <w:vMerge w:val="continue"/>
            <w:tcBorders>
              <w:top w:val="single" w:color="auto" w:sz="4" w:space="0"/>
              <w:left w:val="single" w:color="auto"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4191" w:type="dxa"/>
            <w:gridSpan w:val="3"/>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地级市党委、政府表彰奖励</w:t>
            </w:r>
          </w:p>
        </w:tc>
        <w:tc>
          <w:tcPr>
            <w:tcW w:w="727" w:type="dxa"/>
            <w:gridSpan w:val="2"/>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7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5" w:hRule="atLeast"/>
        </w:trPr>
        <w:tc>
          <w:tcPr>
            <w:tcW w:w="1689" w:type="dxa"/>
            <w:gridSpan w:val="2"/>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县（市、区）委、政府表彰奖励</w:t>
            </w:r>
          </w:p>
        </w:tc>
        <w:tc>
          <w:tcPr>
            <w:tcW w:w="727"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0.5</w:t>
            </w:r>
          </w:p>
        </w:tc>
        <w:tc>
          <w:tcPr>
            <w:tcW w:w="17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8" w:hRule="atLeast"/>
        </w:trPr>
        <w:tc>
          <w:tcPr>
            <w:tcW w:w="168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获得社会工作者资格证书情况</w:t>
            </w: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社会工作师（中级）</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778" w:type="dxa"/>
            <w:gridSpan w:val="2"/>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《社会工作者国家职业资格证书》原件及复印件</w:t>
            </w:r>
          </w:p>
        </w:tc>
        <w:tc>
          <w:tcPr>
            <w:tcW w:w="1230" w:type="dxa"/>
            <w:gridSpan w:val="2"/>
            <w:tcBorders>
              <w:top w:val="single" w:color="auto"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9" w:hRule="atLeast"/>
        </w:trPr>
        <w:tc>
          <w:tcPr>
            <w:tcW w:w="168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助理社会工作师（初级）</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77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2" w:hRule="atLeast"/>
        </w:trPr>
        <w:tc>
          <w:tcPr>
            <w:tcW w:w="168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个人获得综合性表彰奖励情况（分值可累加）</w:t>
            </w: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自治区级及以上综合性表彰奖励</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177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提供相应的获奖文件和证书的原件及复印件</w:t>
            </w: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2" w:hRule="atLeast"/>
        </w:trPr>
        <w:tc>
          <w:tcPr>
            <w:tcW w:w="168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地市级综合性表彰奖励</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77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1689" w:type="dxa"/>
            <w:gridSpan w:val="2"/>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县（市、区）级综合性表彰奖励</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kern w:val="0"/>
                <w:sz w:val="24"/>
                <w:szCs w:val="24"/>
                <w:u w:val="none"/>
                <w:lang w:val="en-US" w:eastAsia="zh-CN" w:bidi="ar"/>
              </w:rPr>
              <w:t>0.5</w:t>
            </w:r>
          </w:p>
        </w:tc>
        <w:tc>
          <w:tcPr>
            <w:tcW w:w="1778" w:type="dxa"/>
            <w:gridSpan w:val="2"/>
            <w:vMerge w:val="continue"/>
            <w:tcBorders>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6" w:hRule="atLeast"/>
        </w:trPr>
        <w:tc>
          <w:tcPr>
            <w:tcW w:w="168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参加新冠疫情防控工作情况（分值可累加）</w:t>
            </w: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sz w:val="22"/>
                <w:szCs w:val="24"/>
              </w:rPr>
            </w:pPr>
            <w:r>
              <w:rPr>
                <w:rFonts w:hint="eastAsia" w:ascii="仿宋_GB2312" w:hAnsi="宋体" w:eastAsia="仿宋_GB2312" w:cs="仿宋_GB2312"/>
                <w:i w:val="0"/>
                <w:color w:val="000000"/>
                <w:kern w:val="0"/>
                <w:sz w:val="24"/>
                <w:szCs w:val="24"/>
                <w:u w:val="none"/>
                <w:lang w:val="en-US" w:eastAsia="zh-CN" w:bidi="ar"/>
              </w:rPr>
              <w:t>参加疫情防控工作获自治区级表彰，或受到媒体报道</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sz w:val="22"/>
                <w:szCs w:val="24"/>
                <w:lang w:val="en-US"/>
              </w:rPr>
            </w:pPr>
            <w:r>
              <w:rPr>
                <w:rFonts w:hint="eastAsia" w:ascii="仿宋_GB2312" w:hAnsi="宋体" w:eastAsia="仿宋_GB2312" w:cs="仿宋_GB2312"/>
                <w:i w:val="0"/>
                <w:color w:val="000000"/>
                <w:kern w:val="0"/>
                <w:sz w:val="24"/>
                <w:szCs w:val="24"/>
                <w:u w:val="none"/>
                <w:lang w:val="en-US" w:eastAsia="zh-CN" w:bidi="ar"/>
              </w:rPr>
              <w:t>1.5</w:t>
            </w:r>
          </w:p>
        </w:tc>
        <w:tc>
          <w:tcPr>
            <w:tcW w:w="177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提供相应的获奖文件和证书的原件及复印件，媒体报道相关资料</w:t>
            </w: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7" w:hRule="atLeast"/>
        </w:trPr>
        <w:tc>
          <w:tcPr>
            <w:tcW w:w="1689" w:type="dxa"/>
            <w:gridSpan w:val="2"/>
            <w:vMerge w:val="continue"/>
            <w:tcBorders>
              <w:top w:val="single" w:color="000000" w:sz="4" w:space="0"/>
              <w:left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4191" w:type="dxa"/>
            <w:gridSpan w:val="3"/>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参加疫情防控工作获银川市级表彰，或受到媒体报道</w:t>
            </w:r>
          </w:p>
        </w:tc>
        <w:tc>
          <w:tcPr>
            <w:tcW w:w="727" w:type="dxa"/>
            <w:gridSpan w:val="2"/>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sz w:val="22"/>
                <w:szCs w:val="24"/>
              </w:rPr>
            </w:pPr>
            <w:r>
              <w:rPr>
                <w:rFonts w:hint="eastAsia" w:ascii="仿宋_GB2312" w:hAnsi="宋体" w:eastAsia="仿宋_GB2312" w:cs="仿宋_GB2312"/>
                <w:i w:val="0"/>
                <w:color w:val="000000"/>
                <w:kern w:val="0"/>
                <w:sz w:val="24"/>
                <w:szCs w:val="24"/>
                <w:u w:val="none"/>
                <w:lang w:val="en-US" w:eastAsia="zh-CN" w:bidi="ar"/>
              </w:rPr>
              <w:t>1</w:t>
            </w:r>
          </w:p>
        </w:tc>
        <w:tc>
          <w:tcPr>
            <w:tcW w:w="1778" w:type="dxa"/>
            <w:gridSpan w:val="2"/>
            <w:vMerge w:val="continue"/>
            <w:tcBorders>
              <w:top w:val="single" w:color="000000" w:sz="4" w:space="0"/>
              <w:left w:val="single" w:color="000000" w:sz="4" w:space="0"/>
              <w:right w:val="single" w:color="000000" w:sz="4" w:space="0"/>
            </w:tcBorders>
            <w:noWrap w:val="0"/>
            <w:vAlign w:val="center"/>
          </w:tcPr>
          <w:p>
            <w:pPr>
              <w:jc w:val="center"/>
              <w:rPr>
                <w:sz w:val="21"/>
                <w:szCs w:val="21"/>
              </w:rPr>
            </w:pPr>
          </w:p>
        </w:tc>
        <w:tc>
          <w:tcPr>
            <w:tcW w:w="1230" w:type="dxa"/>
            <w:gridSpan w:val="2"/>
            <w:tcBorders>
              <w:top w:val="single" w:color="000000" w:sz="4" w:space="0"/>
              <w:left w:val="single" w:color="000000" w:sz="4" w:space="0"/>
              <w:right w:val="single" w:color="000000" w:sz="4" w:space="0"/>
            </w:tcBorders>
            <w:noWrap w:val="0"/>
            <w:vAlign w:val="center"/>
          </w:tcPr>
          <w:p>
            <w:pPr>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8" w:hRule="atLeast"/>
        </w:trPr>
        <w:tc>
          <w:tcPr>
            <w:tcW w:w="168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41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参加疫情防控工作获西夏区级表彰，或受到媒体报道</w:t>
            </w:r>
          </w:p>
        </w:tc>
        <w:tc>
          <w:tcPr>
            <w:tcW w:w="7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sz w:val="22"/>
                <w:szCs w:val="24"/>
              </w:rPr>
            </w:pPr>
            <w:r>
              <w:rPr>
                <w:rFonts w:hint="eastAsia" w:ascii="仿宋_GB2312" w:hAnsi="宋体" w:eastAsia="仿宋_GB2312" w:cs="仿宋_GB2312"/>
                <w:i w:val="0"/>
                <w:color w:val="000000"/>
                <w:kern w:val="0"/>
                <w:sz w:val="24"/>
                <w:szCs w:val="24"/>
                <w:u w:val="none"/>
                <w:lang w:val="en-US" w:eastAsia="zh-CN" w:bidi="ar"/>
              </w:rPr>
              <w:t>0.5</w:t>
            </w:r>
          </w:p>
        </w:tc>
        <w:tc>
          <w:tcPr>
            <w:tcW w:w="177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1"/>
                <w:szCs w:val="21"/>
              </w:rPr>
            </w:pP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607" w:type="dxa"/>
            <w:gridSpan w:val="7"/>
            <w:noWrap w:val="0"/>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小计</w:t>
            </w:r>
          </w:p>
        </w:tc>
        <w:tc>
          <w:tcPr>
            <w:tcW w:w="1778" w:type="dxa"/>
            <w:gridSpan w:val="2"/>
            <w:noWrap w:val="0"/>
            <w:vAlign w:val="center"/>
          </w:tcPr>
          <w:p>
            <w:pPr>
              <w:keepNext w:val="0"/>
              <w:keepLines w:val="0"/>
              <w:widowControl/>
              <w:suppressLineNumbers w:val="0"/>
              <w:jc w:val="center"/>
              <w:textAlignment w:val="center"/>
              <w:rPr>
                <w:sz w:val="20"/>
                <w:szCs w:val="21"/>
              </w:rPr>
            </w:pPr>
            <w:r>
              <w:rPr>
                <w:rFonts w:hint="eastAsia" w:ascii="仿宋_GB2312" w:hAnsi="宋体" w:eastAsia="仿宋_GB2312" w:cs="仿宋_GB2312"/>
                <w:i w:val="0"/>
                <w:color w:val="000000"/>
                <w:kern w:val="0"/>
                <w:sz w:val="21"/>
                <w:szCs w:val="21"/>
                <w:u w:val="none"/>
                <w:lang w:val="en-US" w:eastAsia="zh-CN" w:bidi="ar"/>
              </w:rPr>
              <w:t>得分</w:t>
            </w:r>
          </w:p>
        </w:tc>
        <w:tc>
          <w:tcPr>
            <w:tcW w:w="1230" w:type="dxa"/>
            <w:gridSpan w:val="2"/>
            <w:noWrap w:val="0"/>
            <w:vAlign w:val="center"/>
          </w:tcPr>
          <w:p>
            <w:pPr>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9615" w:type="dxa"/>
            <w:gridSpan w:val="11"/>
            <w:noWrap w:val="0"/>
            <w:vAlign w:val="center"/>
          </w:tcPr>
          <w:p>
            <w:pPr>
              <w:jc w:val="both"/>
              <w:rPr>
                <w:rFonts w:hint="eastAsia" w:ascii="仿宋_GB2312" w:hAnsi="宋体" w:eastAsia="仿宋_GB2312" w:cs="仿宋_GB2312"/>
                <w:b/>
                <w:i w:val="0"/>
                <w:color w:val="000000"/>
                <w:sz w:val="22"/>
                <w:szCs w:val="22"/>
                <w:u w:val="none"/>
                <w:lang w:eastAsia="zh-CN"/>
              </w:rPr>
            </w:pPr>
            <w:r>
              <w:rPr>
                <w:rFonts w:hint="eastAsia" w:ascii="仿宋_GB2312" w:hAnsi="宋体" w:eastAsia="仿宋_GB2312" w:cs="仿宋_GB2312"/>
                <w:b/>
                <w:i w:val="0"/>
                <w:color w:val="000000"/>
                <w:sz w:val="22"/>
                <w:szCs w:val="22"/>
                <w:u w:val="none"/>
                <w:lang w:eastAsia="zh-CN"/>
              </w:rPr>
              <w:t>本人意见：</w:t>
            </w:r>
            <w:r>
              <w:rPr>
                <w:rFonts w:hint="eastAsia" w:ascii="仿宋_GB2312" w:hAnsi="宋体" w:eastAsia="仿宋_GB2312" w:cs="仿宋_GB2312"/>
                <w:b/>
                <w:i w:val="0"/>
                <w:color w:val="000000"/>
                <w:sz w:val="22"/>
                <w:szCs w:val="22"/>
                <w:u w:val="none"/>
                <w:lang w:val="en-US" w:eastAsia="zh-CN"/>
              </w:rPr>
              <w:t xml:space="preserve">                              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9615" w:type="dxa"/>
            <w:gridSpan w:val="11"/>
            <w:noWrap w:val="0"/>
            <w:vAlign w:val="center"/>
          </w:tcPr>
          <w:p>
            <w:pPr>
              <w:jc w:val="both"/>
              <w:rPr>
                <w:rFonts w:hint="eastAsia" w:ascii="仿宋_GB2312" w:hAnsi="宋体" w:eastAsia="仿宋_GB2312" w:cs="仿宋_GB2312"/>
                <w:b/>
                <w:i w:val="0"/>
                <w:color w:val="000000"/>
                <w:sz w:val="22"/>
                <w:szCs w:val="22"/>
                <w:u w:val="none"/>
                <w:lang w:eastAsia="zh-CN"/>
              </w:rPr>
            </w:pPr>
            <w:r>
              <w:rPr>
                <w:rFonts w:hint="eastAsia" w:ascii="仿宋_GB2312" w:hAnsi="宋体" w:eastAsia="仿宋_GB2312" w:cs="仿宋_GB2312"/>
                <w:b/>
                <w:i w:val="0"/>
                <w:color w:val="000000"/>
                <w:sz w:val="22"/>
                <w:szCs w:val="22"/>
                <w:u w:val="none"/>
                <w:lang w:eastAsia="zh-CN"/>
              </w:rPr>
              <w:t>审核意见：</w:t>
            </w:r>
            <w:r>
              <w:rPr>
                <w:rFonts w:hint="eastAsia" w:ascii="仿宋_GB2312" w:hAnsi="宋体" w:eastAsia="仿宋_GB2312" w:cs="仿宋_GB2312"/>
                <w:b/>
                <w:i w:val="0"/>
                <w:color w:val="000000"/>
                <w:sz w:val="22"/>
                <w:szCs w:val="22"/>
                <w:u w:val="none"/>
                <w:lang w:val="en-US" w:eastAsia="zh-CN"/>
              </w:rPr>
              <w:t xml:space="preserve">                              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91" w:hRule="atLeast"/>
        </w:trPr>
        <w:tc>
          <w:tcPr>
            <w:tcW w:w="9615" w:type="dxa"/>
            <w:gridSpan w:val="11"/>
            <w:noWrap w:val="0"/>
            <w:vAlign w:val="center"/>
          </w:tcPr>
          <w:p>
            <w:pPr>
              <w:jc w:val="both"/>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sz w:val="22"/>
                <w:szCs w:val="22"/>
                <w:u w:val="none"/>
              </w:rPr>
              <w:t>注：1.西夏区级各部门、各类领导小组及各类协会、学会进行的表彰奖励或各类刊物评选的学术性文章不在奖励加分范围；2.所有奖项均以2020年</w:t>
            </w:r>
            <w:r>
              <w:rPr>
                <w:rFonts w:hint="eastAsia" w:ascii="仿宋_GB2312" w:hAnsi="宋体" w:eastAsia="仿宋_GB2312" w:cs="仿宋_GB2312"/>
                <w:b/>
                <w:i w:val="0"/>
                <w:color w:val="000000"/>
                <w:sz w:val="22"/>
                <w:szCs w:val="22"/>
                <w:u w:val="none"/>
                <w:lang w:val="en-US" w:eastAsia="zh-CN"/>
              </w:rPr>
              <w:t>7</w:t>
            </w:r>
            <w:r>
              <w:rPr>
                <w:rFonts w:hint="eastAsia" w:ascii="仿宋_GB2312" w:hAnsi="宋体" w:eastAsia="仿宋_GB2312" w:cs="仿宋_GB2312"/>
                <w:b/>
                <w:i w:val="0"/>
                <w:color w:val="000000"/>
                <w:sz w:val="22"/>
                <w:szCs w:val="22"/>
                <w:u w:val="none"/>
              </w:rPr>
              <w:t>月至2022年</w:t>
            </w:r>
            <w:r>
              <w:rPr>
                <w:rFonts w:hint="eastAsia" w:ascii="仿宋_GB2312" w:hAnsi="宋体" w:eastAsia="仿宋_GB2312" w:cs="仿宋_GB2312"/>
                <w:b/>
                <w:i w:val="0"/>
                <w:color w:val="000000"/>
                <w:sz w:val="22"/>
                <w:szCs w:val="22"/>
                <w:u w:val="none"/>
                <w:lang w:val="en-US" w:eastAsia="zh-CN"/>
              </w:rPr>
              <w:t>7</w:t>
            </w:r>
            <w:r>
              <w:rPr>
                <w:rFonts w:hint="eastAsia" w:ascii="仿宋_GB2312" w:hAnsi="宋体" w:eastAsia="仿宋_GB2312" w:cs="仿宋_GB2312"/>
                <w:b/>
                <w:i w:val="0"/>
                <w:color w:val="000000"/>
                <w:sz w:val="22"/>
                <w:szCs w:val="22"/>
                <w:u w:val="none"/>
              </w:rPr>
              <w:t>月为计奖年份。3.以上所有事项将会向相关部门核准，考生务必保证资料的真实性。</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NmVlNWNkNmRkZWFkOGRjMjYzMzdlNDU5YmI3N2YifQ=="/>
  </w:docVars>
  <w:rsids>
    <w:rsidRoot w:val="7B88740B"/>
    <w:rsid w:val="7B887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line="360" w:lineRule="auto"/>
      <w:jc w:val="both"/>
      <w:textAlignment w:val="baseline"/>
    </w:pPr>
    <w:rPr>
      <w:rFonts w:ascii="Cambria" w:hAnsi="Cambria" w:eastAsia="宋体" w:cs="黑体"/>
      <w:b/>
      <w:bCs/>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市委宣传部</Company>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2022-07-21T07:18:00Z</dcterms:created>
  <dc:creator>冯芳</dc:creator>
  <cp:lastModifiedBy>冯芳</cp:lastModifiedBy>
  <dcterms:modified xsi:type="dcterms:W3CDTF">2022-07-21T07:19:11Z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6847F315E56D42299091A57F123DADD7</vt:lpwstr>
  </property>
</Properties>
</file>