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570" w:tblpY="4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1"/>
        <w:gridCol w:w="113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3" w:hRule="atLeast"/>
        </w:trPr>
        <w:tc>
          <w:tcPr>
            <w:tcW w:w="133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西夏区2023年事业单位公开招聘工作人员体检安排一览表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8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体检医院</w:t>
            </w:r>
          </w:p>
        </w:tc>
        <w:tc>
          <w:tcPr>
            <w:tcW w:w="1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体检医院：宁夏工伤康复鉴定指导中心（原宁夏干部疗养院）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地址：兴庆区富宁街康乐巷5号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咨询电话：0951-4106335；0951-4065092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9" w:hRule="atLeast"/>
        </w:trPr>
        <w:tc>
          <w:tcPr>
            <w:tcW w:w="20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注意事项</w:t>
            </w:r>
          </w:p>
        </w:tc>
        <w:tc>
          <w:tcPr>
            <w:tcW w:w="1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1、体检表贴近期2寸免冠同底照片2张，并加盖招聘单位公章；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2、体检前，请不要进食高脂肪和油腻的食物；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3、体检前1日应注意休息，勿熬夜、饮酒，避免剧烈运动；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4、体检当日应保持空腹，不可饮水和进食；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5、怀孕或者可能已受孕者，请事先告知医护人员，勿进行X光检查；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6、体检费用：男性312元；未婚女性335元；已婚女性354元（收费依据：自治区物价局、卫计委《关于在银川市（含永宁县)试行医疗服务价格管理改革的通知》（宁价费发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〔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2013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〕</w:t>
            </w: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7号）规定的医疗服务价格，体检医院为二级医疗单位，执行B类收费标准。）考生自己承担，可微信支付；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7、招聘单位需派工作人员到指定医院，对体检人员进行身份确认，确保体检人员准确无误；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8、参加体检考生必须于当日早晨按照指定时间提前到达指定医院，</w:t>
            </w:r>
            <w:r>
              <w:rPr>
                <w:rStyle w:val="7"/>
                <w:rFonts w:hint="eastAsia" w:ascii="宋体" w:hAnsi="宋体" w:eastAsia="宋体" w:cs="宋体"/>
                <w:lang w:val="en-US" w:eastAsia="zh-CN" w:bidi="ar"/>
              </w:rPr>
              <w:t>请务必关注指定医院周边的交通状况，防止因道路施工、交通堵塞等原因迟到；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lang w:val="en-US" w:eastAsia="zh-CN" w:bidi="ar"/>
              </w:rPr>
              <w:t>9、体检需持本人笔试准考证、有效身份证。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5" w:hRule="atLeast"/>
        </w:trPr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时段安排</w:t>
            </w:r>
          </w:p>
        </w:tc>
        <w:tc>
          <w:tcPr>
            <w:tcW w:w="113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体检时间：9:00-10:00（8:40点名）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ind w:firstLine="1440" w:firstLineChars="6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4NGQ0YmRlNzIzNWQ5NjlhMzhkOGU4MjE5NDg2MTkifQ=="/>
  </w:docVars>
  <w:rsids>
    <w:rsidRoot w:val="27086154"/>
    <w:rsid w:val="0A5632AA"/>
    <w:rsid w:val="0DA844B2"/>
    <w:rsid w:val="15C703D3"/>
    <w:rsid w:val="23D24586"/>
    <w:rsid w:val="25474852"/>
    <w:rsid w:val="27086154"/>
    <w:rsid w:val="29483C32"/>
    <w:rsid w:val="300F45B2"/>
    <w:rsid w:val="38A542E6"/>
    <w:rsid w:val="43A44D33"/>
    <w:rsid w:val="5A4901F0"/>
    <w:rsid w:val="5BF93ABB"/>
    <w:rsid w:val="609D4FD9"/>
    <w:rsid w:val="6B300F7B"/>
    <w:rsid w:val="73D4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11"/>
    <w:basedOn w:val="4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521</Characters>
  <Lines>0</Lines>
  <Paragraphs>0</Paragraphs>
  <TotalTime>38</TotalTime>
  <ScaleCrop>false</ScaleCrop>
  <LinksUpToDate>false</LinksUpToDate>
  <CharactersWithSpaces>521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2020-11-23T17:19:00Z</dcterms:created>
  <dc:creator>军龙</dc:creator>
  <cp:lastModifiedBy>李娟</cp:lastModifiedBy>
  <cp:lastPrinted>2023-06-26T09:01:25Z</cp:lastPrinted>
  <dcterms:modified xsi:type="dcterms:W3CDTF">2023-06-26T09:23:43Z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40D79FB9EF654A6AA3036689821B4A61_13</vt:lpwstr>
  </property>
</Properties>
</file>