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0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napToGrid/>
          <w:w w:val="8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w w:val="80"/>
          <w:sz w:val="44"/>
          <w:szCs w:val="44"/>
          <w:lang w:val="en-US" w:eastAsia="zh-CN"/>
        </w:rPr>
        <w:t>西花园路街道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2019年春节期间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走访慰问活动</w:t>
      </w:r>
      <w:r>
        <w:rPr>
          <w:rFonts w:hint="eastAsia" w:ascii="方正小标宋_GBK" w:hAnsi="方正小标宋_GBK" w:eastAsia="方正小标宋_GBK" w:cs="方正小标宋_GBK"/>
          <w:b w:val="0"/>
          <w:bCs/>
          <w:snapToGrid/>
          <w:w w:val="80"/>
          <w:sz w:val="44"/>
          <w:szCs w:val="44"/>
          <w:lang w:eastAsia="zh-CN"/>
        </w:rPr>
        <w:t>经费明细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napToGrid/>
          <w:w w:val="80"/>
          <w:sz w:val="44"/>
          <w:szCs w:val="44"/>
          <w:lang w:eastAsia="zh-CN"/>
        </w:rPr>
      </w:pPr>
    </w:p>
    <w:tbl>
      <w:tblPr>
        <w:tblStyle w:val="4"/>
        <w:tblW w:w="98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79"/>
        <w:gridCol w:w="1662"/>
        <w:gridCol w:w="1722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名称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规格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数  量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（元）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ind w:firstLine="723" w:firstLineChars="200"/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 xml:space="preserve">合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计</w:t>
            </w:r>
          </w:p>
          <w:p>
            <w:pPr>
              <w:ind w:firstLine="723" w:firstLineChars="200"/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胡麻油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一级5升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20桶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富硒香米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10公斤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20袋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家庭粉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10公斤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20袋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5200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65D2"/>
    <w:rsid w:val="16432345"/>
    <w:rsid w:val="3B7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2019-01-31T09:25:00Z</dcterms:created>
  <dc:creator>W.li丽</dc:creator>
  <cp:lastModifiedBy>W.li丽</cp:lastModifiedBy>
  <dcterms:modified xsi:type="dcterms:W3CDTF">2019-01-31T09:26:46Z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