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spacing w:line="700" w:lineRule="exact"/>
        <w:jc w:val="center"/>
        <w:rPr>
          <w:rFonts w:hint="eastAsia" w:ascii="方正小标宋简体" w:hAnsi="宋体" w:eastAsia="方正小标宋简体" w:cs="宋体"/>
          <w:bCs/>
          <w:kern w:val="0"/>
          <w:sz w:val="44"/>
          <w:szCs w:val="44"/>
          <w:lang w:bidi="th-TH"/>
        </w:rPr>
      </w:pPr>
      <w:bookmarkStart w:id="0" w:name="_GoBack"/>
      <w:r>
        <w:rPr>
          <w:rFonts w:hint="eastAsia" w:ascii="方正小标宋简体" w:hAnsi="宋体" w:eastAsia="方正小标宋简体" w:cs="宋体"/>
          <w:bCs/>
          <w:kern w:val="0"/>
          <w:sz w:val="44"/>
          <w:szCs w:val="44"/>
          <w:lang w:bidi="th-TH"/>
        </w:rPr>
        <w:t>宁夏回族自治区第五次全国经济普查</w:t>
      </w:r>
    </w:p>
    <w:p>
      <w:pPr>
        <w:spacing w:line="700" w:lineRule="exact"/>
        <w:jc w:val="center"/>
        <w:rPr>
          <w:rFonts w:hint="eastAsia" w:ascii="方正小标宋简体" w:hAnsi="宋体" w:eastAsia="方正小标宋简体" w:cs="宋体"/>
          <w:bCs/>
          <w:kern w:val="0"/>
          <w:sz w:val="44"/>
          <w:szCs w:val="44"/>
          <w:lang w:bidi="th-TH"/>
        </w:rPr>
      </w:pPr>
      <w:r>
        <w:rPr>
          <w:rFonts w:hint="eastAsia" w:ascii="方正小标宋简体" w:hAnsi="宋体" w:eastAsia="方正小标宋简体" w:cs="宋体"/>
          <w:bCs/>
          <w:kern w:val="0"/>
          <w:sz w:val="44"/>
          <w:szCs w:val="44"/>
          <w:lang w:bidi="th-TH"/>
        </w:rPr>
        <w:t>领导小组成员单位职责</w:t>
      </w:r>
    </w:p>
    <w:bookmarkEnd w:id="0"/>
    <w:p>
      <w:pPr>
        <w:spacing w:line="240" w:lineRule="exact"/>
        <w:jc w:val="center"/>
        <w:rPr>
          <w:rFonts w:hint="eastAsia" w:ascii="宋体" w:hAnsi="宋体" w:cs="宋体"/>
          <w:kern w:val="0"/>
          <w:sz w:val="36"/>
          <w:szCs w:val="36"/>
          <w:lang w:bidi="th-TH"/>
        </w:rPr>
      </w:pPr>
    </w:p>
    <w:p>
      <w:pPr>
        <w:spacing w:line="560" w:lineRule="exact"/>
        <w:ind w:firstLine="627" w:firstLineChars="196"/>
        <w:rPr>
          <w:rFonts w:hint="eastAsia" w:ascii="黑体" w:hAnsi="黑体" w:eastAsia="黑体" w:cs="宋体"/>
          <w:bCs/>
          <w:kern w:val="0"/>
          <w:sz w:val="32"/>
          <w:szCs w:val="32"/>
          <w:lang w:bidi="th-TH"/>
        </w:rPr>
      </w:pPr>
      <w:r>
        <w:rPr>
          <w:rFonts w:hint="eastAsia" w:ascii="黑体" w:hAnsi="黑体" w:eastAsia="黑体" w:cs="宋体"/>
          <w:bCs/>
          <w:kern w:val="0"/>
          <w:sz w:val="32"/>
          <w:szCs w:val="32"/>
          <w:lang w:bidi="th-TH"/>
        </w:rPr>
        <w:t>一、自治区人民政府办公厅：负责协调全区经济普查工作的重大事项</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（一）负责领导小组与办公室的沟通，及时传达领导小组主要领导的工作要求；</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（二）督促各市、县（区）经济普查领导小组主要负责人落实普查工作；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（三）协调自治区人民政府召开的全区普查会议和电视电话会议等工作。</w:t>
      </w:r>
    </w:p>
    <w:p>
      <w:pPr>
        <w:spacing w:line="560" w:lineRule="exact"/>
        <w:ind w:firstLine="627" w:firstLineChars="196"/>
        <w:rPr>
          <w:rFonts w:ascii="黑体" w:hAnsi="黑体" w:eastAsia="黑体" w:cs="宋体"/>
          <w:bCs/>
          <w:spacing w:val="-10"/>
          <w:kern w:val="0"/>
          <w:sz w:val="32"/>
          <w:szCs w:val="32"/>
          <w:lang w:bidi="th-TH"/>
        </w:rPr>
      </w:pPr>
      <w:r>
        <w:rPr>
          <w:rFonts w:hint="eastAsia" w:ascii="黑体" w:hAnsi="黑体" w:eastAsia="黑体" w:cs="宋体"/>
          <w:bCs/>
          <w:kern w:val="0"/>
          <w:sz w:val="32"/>
          <w:szCs w:val="32"/>
          <w:lang w:bidi="th-TH"/>
        </w:rPr>
        <w:t>二、</w:t>
      </w:r>
      <w:r>
        <w:rPr>
          <w:rFonts w:hint="eastAsia" w:ascii="黑体" w:hAnsi="黑体" w:eastAsia="黑体" w:cs="宋体"/>
          <w:bCs/>
          <w:spacing w:val="-10"/>
          <w:kern w:val="0"/>
          <w:sz w:val="32"/>
          <w:szCs w:val="32"/>
          <w:lang w:bidi="th-TH"/>
        </w:rPr>
        <w:t>自治区党委宣传部：负责协调全区经济普查宣传动员工作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（一）按照国务院经济普查办公室有关经济普查宣传动员工作和要求，协助自治区经普办制定普查宣传计划，部署普查宣传工作，全面开展社会宣传动员；</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指导各级宣传部门、新闻媒体单位对全区经济普查的重要会议、主要领导讲话精神、重大工作进行跟踪宣传，对普查的目的和意义、内容和方法、义务和责任等内容进行宣传，为普查工作顺利进行营造良好的社会氛围；</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（三）协调主流新闻媒体发布普查公报。</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三、自治区党委政法委：协调全区涉及普查利用城乡社区网格化管理及信息相关事项。</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（一）在单位清查和普查登记时协调各地区发挥网格化信息系统的作用，配合开展普查工作；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（二）协调组织各地发挥网格员作用，协助普查员开展单位清查和现场登记入户采集数据工作；</w:t>
      </w:r>
    </w:p>
    <w:p>
      <w:pPr>
        <w:spacing w:line="560" w:lineRule="exact"/>
        <w:ind w:firstLine="716" w:firstLineChars="224"/>
        <w:rPr>
          <w:rFonts w:ascii="仿宋_GB2312" w:hAnsi="宋体" w:eastAsia="仿宋_GB2312" w:cs="宋体"/>
          <w:spacing w:val="-8"/>
          <w:kern w:val="0"/>
          <w:sz w:val="32"/>
          <w:szCs w:val="32"/>
          <w:lang w:bidi="th-TH"/>
        </w:rPr>
      </w:pPr>
      <w:r>
        <w:rPr>
          <w:rFonts w:hint="eastAsia" w:ascii="仿宋_GB2312" w:hAnsi="宋体" w:eastAsia="仿宋_GB2312" w:cs="宋体"/>
          <w:kern w:val="0"/>
          <w:sz w:val="32"/>
          <w:szCs w:val="32"/>
          <w:lang w:bidi="th-TH"/>
        </w:rPr>
        <w:t>（三）</w:t>
      </w:r>
      <w:r>
        <w:rPr>
          <w:rFonts w:hint="eastAsia" w:ascii="仿宋_GB2312" w:hAnsi="宋体" w:eastAsia="仿宋_GB2312" w:cs="宋体"/>
          <w:spacing w:val="-8"/>
          <w:kern w:val="0"/>
          <w:sz w:val="32"/>
          <w:szCs w:val="32"/>
          <w:lang w:bidi="th-TH"/>
        </w:rPr>
        <w:t>在城乡社区网格化管理中开展经济普查宣传动员工作。</w:t>
      </w:r>
    </w:p>
    <w:p>
      <w:pPr>
        <w:spacing w:line="560" w:lineRule="exact"/>
        <w:ind w:firstLine="716" w:firstLineChars="224"/>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四、自治区党委编办：负责协调全区机关、和事业单位及其他单位名录方面的工作</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各级机构编制部门在单位清查前向同级政府经济普查办公室按全区清查方案要求提供机构编制部门依法批准登记成立的机关、事业法人和其他单位名录资料，及其他有助于普查工作开展的相应资料；</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（二）组织协调各级机构编制部门按当地政府经济普查办公室要求，提供清查摸底后新增加及撤销单位名录资料；</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（三）组织协调本系统机构编制部门配合当地普查机构开展普查工作；</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 xml:space="preserve">（四）组织协调各级机构编制部门配合当地普查机构对普查取得的数据质量进行评估； </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（五）在本系统开展经济普查宣传动员工作；</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（六）对经济普查资料进行开发利用。</w:t>
      </w:r>
    </w:p>
    <w:p>
      <w:pPr>
        <w:spacing w:line="560" w:lineRule="exact"/>
        <w:ind w:firstLine="716" w:firstLineChars="224"/>
        <w:rPr>
          <w:rFonts w:ascii="黑体" w:hAnsi="黑体" w:eastAsia="黑体" w:cs="宋体"/>
          <w:bCs/>
          <w:kern w:val="0"/>
          <w:sz w:val="32"/>
          <w:szCs w:val="32"/>
          <w:lang w:bidi="th-TH"/>
        </w:rPr>
      </w:pPr>
      <w:r>
        <w:rPr>
          <w:rFonts w:hint="eastAsia" w:ascii="黑体" w:hAnsi="黑体" w:eastAsia="黑体" w:cs="宋体"/>
          <w:bCs/>
          <w:kern w:val="0"/>
          <w:sz w:val="32"/>
          <w:szCs w:val="32"/>
          <w:lang w:bidi="th-TH"/>
        </w:rPr>
        <w:t>五、自治区财政厅：负责协调全区经济普查经费保障工作</w:t>
      </w:r>
    </w:p>
    <w:p>
      <w:pPr>
        <w:spacing w:line="560" w:lineRule="exact"/>
        <w:ind w:firstLine="716" w:firstLineChars="224"/>
        <w:rPr>
          <w:rFonts w:ascii="仿宋_GB2312" w:hAnsi="宋体" w:eastAsia="仿宋_GB2312" w:cs="宋体"/>
          <w:spacing w:val="-12"/>
          <w:kern w:val="0"/>
          <w:sz w:val="32"/>
          <w:szCs w:val="32"/>
          <w:lang w:bidi="th-TH"/>
        </w:rPr>
      </w:pPr>
      <w:r>
        <w:rPr>
          <w:rFonts w:hint="eastAsia" w:ascii="仿宋_GB2312" w:hAnsi="宋体" w:eastAsia="仿宋_GB2312" w:cs="宋体"/>
          <w:kern w:val="0"/>
          <w:sz w:val="32"/>
          <w:szCs w:val="32"/>
          <w:lang w:bidi="th-TH"/>
        </w:rPr>
        <w:t>（一）</w:t>
      </w:r>
      <w:r>
        <w:rPr>
          <w:rFonts w:hint="eastAsia" w:ascii="仿宋_GB2312" w:hAnsi="宋体" w:eastAsia="仿宋_GB2312" w:cs="宋体"/>
          <w:spacing w:val="-12"/>
          <w:kern w:val="0"/>
          <w:sz w:val="32"/>
          <w:szCs w:val="32"/>
          <w:lang w:bidi="th-TH"/>
        </w:rPr>
        <w:t>依照普查工作进度，按时拨付自治区级普查所需经费；</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（二）协助自治区经普办督促各市、县（区）财政部门将经济普查经费纳入财政预算并落实；</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（三）在本系统开展经济普查宣传动员工作。</w:t>
      </w:r>
    </w:p>
    <w:p>
      <w:pPr>
        <w:spacing w:line="560" w:lineRule="exact"/>
        <w:ind w:firstLine="716" w:firstLineChars="224"/>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六、自治区发改委：负责协调全区经济普查物资保障工作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（一）负责经济普查物资保障及有关立项工作；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（二）协调解决各级普查机构普查设备不足的问题；</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（三）在本系统开展经济普查宣传工作。</w:t>
      </w:r>
    </w:p>
    <w:p>
      <w:pPr>
        <w:spacing w:line="560" w:lineRule="exact"/>
        <w:ind w:firstLine="716" w:firstLineChars="224"/>
        <w:rPr>
          <w:rFonts w:hint="eastAsia" w:ascii="黑体" w:hAnsi="黑体" w:eastAsia="黑体" w:cs="宋体"/>
          <w:bCs/>
          <w:kern w:val="0"/>
          <w:sz w:val="32"/>
          <w:szCs w:val="32"/>
          <w:lang w:bidi="th-TH"/>
        </w:rPr>
      </w:pPr>
      <w:r>
        <w:rPr>
          <w:rFonts w:hint="eastAsia" w:ascii="黑体" w:hAnsi="黑体" w:eastAsia="黑体" w:cs="宋体"/>
          <w:bCs/>
          <w:kern w:val="0"/>
          <w:sz w:val="32"/>
          <w:szCs w:val="32"/>
          <w:lang w:bidi="th-TH"/>
        </w:rPr>
        <w:t>七、自治区统计局：负责协调经济普查办公室的组建和普查日常工作。负责协调全区经济普查工作的开展和保证普查数据质量以及普查资料的开发应用工作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（一）负责普查总体方案、单位清查方案、培训方案、数据质量控制方案、数据处理方案、宣传动员方案的设计和实施；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（二）负责普查准备阶段、单位清查、普查登记及数据处理、数据发布及资料开发应用阶段的技术支持工作； </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（三）负责全区经济普查主要工作任务的安排，完成各种会议的组织工作；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（四）负责督促、检查、指导全区市、县（区）普查工作；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（五）负责经济普查工作总结、表彰和普查数据的发布；</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（六）在本系统开展经济普查宣传动员工作。</w:t>
      </w:r>
    </w:p>
    <w:p>
      <w:pPr>
        <w:spacing w:line="560" w:lineRule="exact"/>
        <w:ind w:firstLine="716" w:firstLineChars="224"/>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八、自治区工业和信息化厅：负责协调全区工业企业的普查工作</w:t>
      </w:r>
    </w:p>
    <w:p>
      <w:pPr>
        <w:spacing w:line="560" w:lineRule="exact"/>
        <w:ind w:firstLine="627" w:firstLineChars="196"/>
        <w:rPr>
          <w:rFonts w:hint="eastAsia" w:ascii="仿宋_GB2312" w:hAnsi="宋体" w:eastAsia="仿宋_GB2312" w:cs="宋体"/>
          <w:spacing w:val="-14"/>
          <w:kern w:val="0"/>
          <w:sz w:val="32"/>
          <w:szCs w:val="32"/>
          <w:lang w:bidi="th-TH"/>
        </w:rPr>
      </w:pPr>
      <w:r>
        <w:rPr>
          <w:rFonts w:hint="eastAsia" w:ascii="仿宋_GB2312" w:hAnsi="宋体" w:eastAsia="仿宋_GB2312" w:cs="宋体"/>
          <w:kern w:val="0"/>
          <w:sz w:val="32"/>
          <w:szCs w:val="32"/>
          <w:lang w:bidi="th-TH"/>
        </w:rPr>
        <w:t>（一）</w:t>
      </w:r>
      <w:r>
        <w:rPr>
          <w:rFonts w:hint="eastAsia" w:ascii="仿宋_GB2312" w:hAnsi="宋体" w:eastAsia="仿宋_GB2312" w:cs="宋体"/>
          <w:spacing w:val="-14"/>
          <w:kern w:val="0"/>
          <w:sz w:val="32"/>
          <w:szCs w:val="32"/>
          <w:lang w:bidi="th-TH"/>
        </w:rPr>
        <w:t>单位清查与现场登记期间，协调工业企业配合普查工作；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（二）组织协调本系统工业和信息化部门配合当地普查机构开展普查工作；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spacing w:line="560" w:lineRule="exact"/>
        <w:ind w:firstLine="627" w:firstLineChars="196"/>
        <w:rPr>
          <w:rFonts w:ascii="黑体" w:hAnsi="黑体" w:eastAsia="黑体" w:cs="宋体"/>
          <w:bCs/>
          <w:spacing w:val="-10"/>
          <w:kern w:val="0"/>
          <w:sz w:val="32"/>
          <w:szCs w:val="32"/>
          <w:lang w:bidi="th-TH"/>
        </w:rPr>
      </w:pPr>
      <w:r>
        <w:rPr>
          <w:rFonts w:hint="eastAsia" w:ascii="黑体" w:hAnsi="黑体" w:eastAsia="黑体" w:cs="宋体"/>
          <w:bCs/>
          <w:kern w:val="0"/>
          <w:sz w:val="32"/>
          <w:szCs w:val="32"/>
          <w:lang w:bidi="th-TH"/>
        </w:rPr>
        <w:t>九、</w:t>
      </w:r>
      <w:r>
        <w:rPr>
          <w:rFonts w:hint="eastAsia" w:ascii="黑体" w:hAnsi="黑体" w:eastAsia="黑体" w:cs="宋体"/>
          <w:bCs/>
          <w:spacing w:val="-10"/>
          <w:kern w:val="0"/>
          <w:sz w:val="32"/>
          <w:szCs w:val="32"/>
          <w:lang w:bidi="th-TH"/>
        </w:rPr>
        <w:t>自治区国资委：负责协调全区地方国有企业的普查工作</w:t>
      </w:r>
    </w:p>
    <w:p>
      <w:pPr>
        <w:spacing w:line="560" w:lineRule="exact"/>
        <w:ind w:firstLine="627" w:firstLineChars="196"/>
        <w:rPr>
          <w:rFonts w:ascii="仿宋_GB2312" w:hAnsi="宋体" w:eastAsia="仿宋_GB2312" w:cs="宋体"/>
          <w:spacing w:val="-10"/>
          <w:kern w:val="0"/>
          <w:sz w:val="32"/>
          <w:szCs w:val="32"/>
          <w:lang w:bidi="th-TH"/>
        </w:rPr>
      </w:pPr>
      <w:r>
        <w:rPr>
          <w:rFonts w:hint="eastAsia" w:ascii="仿宋_GB2312" w:hAnsi="宋体" w:eastAsia="仿宋_GB2312" w:cs="宋体"/>
          <w:kern w:val="0"/>
          <w:sz w:val="32"/>
          <w:szCs w:val="32"/>
          <w:lang w:bidi="th-TH"/>
        </w:rPr>
        <w:t>（一）</w:t>
      </w:r>
      <w:r>
        <w:rPr>
          <w:rFonts w:hint="eastAsia" w:ascii="仿宋_GB2312" w:hAnsi="宋体" w:eastAsia="仿宋_GB2312" w:cs="宋体"/>
          <w:spacing w:val="-10"/>
          <w:kern w:val="0"/>
          <w:sz w:val="32"/>
          <w:szCs w:val="32"/>
          <w:lang w:bidi="th-TH"/>
        </w:rPr>
        <w:t>单位清查与现场登记期间，协调所监管国有企业配合普查工作；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（二）组织协调本系统国有资产监管部门在单位清查前向同级政府经济普查办公室按全区清查方案要求提供国有企业名录资料；</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（三）组织协调本系统国有资产监管部门配合当地普查机构开展普查工作；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十、自治区市场监管厅：负责协调全区本部门审批或登记的各类单位名录等方面工作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市场监管部门在单位清查前向同级政府经济普查办公室按全区清查方案要求提供市场监管法人单位、企业分支机构、农民专业合作社、农民专业合作社分支机构和市场监管其他单位名录资料；</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（二）组织协调本系统市场监管部门按当地政府经济普查办公室要求，提供清查摸底后新注册及注销单位名录资料；</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（三）组织协调本系统市场监管部门向同级政府普查办公室提供相应资料以及辖区内的单位和个体经营户的地址、联系方式、负责人等资料；</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（四）组织协调本系统市场监管部门在单位清查和普查登记阶段协助当地普查机构开展普查工作；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（五）组织协调本系统市场监管部门配合当地普查机构对普查取得的数据质量进行评估；</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（六）协助普查机构做好经济普查宣传动员工作，引导普查对象积极配合普查工作；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（七）在本系统开展经济普查宣传动员工作；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（八）对经济普查资料进行开发利用。</w:t>
      </w:r>
    </w:p>
    <w:p>
      <w:pPr>
        <w:spacing w:line="560" w:lineRule="exact"/>
        <w:ind w:firstLine="627" w:firstLineChars="196"/>
        <w:rPr>
          <w:rFonts w:hint="eastAsia" w:ascii="黑体" w:hAnsi="黑体" w:eastAsia="黑体" w:cs="宋体"/>
          <w:bCs/>
          <w:kern w:val="0"/>
          <w:sz w:val="32"/>
          <w:szCs w:val="32"/>
          <w:lang w:bidi="th-TH"/>
        </w:rPr>
      </w:pPr>
      <w:r>
        <w:rPr>
          <w:rFonts w:hint="eastAsia" w:ascii="黑体" w:hAnsi="黑体" w:eastAsia="黑体" w:cs="宋体"/>
          <w:bCs/>
          <w:kern w:val="0"/>
          <w:sz w:val="32"/>
          <w:szCs w:val="32"/>
          <w:lang w:bidi="th-TH"/>
        </w:rPr>
        <w:t>十一、国家税务总局宁夏回族自治区税务局：负责协调全区所有依法纳税的单位（含个体工商户）名录等方面工作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（一）组织协调本系统税务部门在单位清查前向同级政府经济普查办公室按全区清查方案要求提供所有依法纳税的法人单位、分支机构和个体经营户名录资料；</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（二）组织协调本系统税务部门按当地政府经济普查办公室要求，提供清查摸底后新注册及注销单位名录资料；</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（三）组织协调本系统税务部门向同级政府经济普查办公室提供分行业单位、个体经营户税收资料；</w:t>
      </w:r>
    </w:p>
    <w:p>
      <w:pPr>
        <w:spacing w:line="560" w:lineRule="exact"/>
        <w:ind w:firstLine="627" w:firstLineChars="196"/>
        <w:rPr>
          <w:rFonts w:hint="eastAsia" w:ascii="仿宋_GB2312" w:hAnsi="宋体" w:eastAsia="仿宋_GB2312" w:cs="宋体"/>
          <w:color w:val="FF0000"/>
          <w:kern w:val="0"/>
          <w:sz w:val="32"/>
          <w:szCs w:val="32"/>
          <w:lang w:bidi="th-TH"/>
        </w:rPr>
      </w:pPr>
      <w:r>
        <w:rPr>
          <w:rFonts w:hint="eastAsia" w:ascii="仿宋_GB2312" w:hAnsi="宋体" w:eastAsia="仿宋_GB2312" w:cs="宋体"/>
          <w:kern w:val="0"/>
          <w:sz w:val="32"/>
          <w:szCs w:val="32"/>
          <w:lang w:bidi="th-TH"/>
        </w:rPr>
        <w:t>（四）组织协调本系统税务部门配合当地普查机构开展普查工作；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 xml:space="preserve">（五）组织协调本系统税务部门配合当地普查机构对普查取得的数据质量进行评估； </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（六）协助普查机构做好经济普查宣传动员工作，引导普查对象积极配合普查工作；</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 xml:space="preserve">（七）在本系统开展经济普查宣传动员工作； </w:t>
      </w:r>
    </w:p>
    <w:p>
      <w:pPr>
        <w:spacing w:line="560" w:lineRule="exact"/>
        <w:ind w:firstLine="716" w:firstLineChars="224"/>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（八）对经济普查资料进行开发利用。</w:t>
      </w:r>
    </w:p>
    <w:p>
      <w:pPr>
        <w:spacing w:line="560" w:lineRule="exact"/>
        <w:ind w:firstLine="716" w:firstLineChars="224"/>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十二、自治区民政厅：负责协调全区社团、民办非企业、民政基金会、民政村委会、其他单位名录和宁夏行政区划方面事宜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（一）组织协调本系统民政部门在单位清查前向同级政府经济普查办公室按全区清查方案要求提供民政部门依法登记注册成立的</w:t>
      </w:r>
      <w:r>
        <w:rPr>
          <w:rFonts w:hint="eastAsia" w:ascii="仿宋_GB2312" w:hAnsi="宋体" w:eastAsia="仿宋_GB2312" w:cs="宋体"/>
          <w:bCs/>
          <w:kern w:val="0"/>
          <w:sz w:val="32"/>
          <w:szCs w:val="32"/>
          <w:lang w:bidi="th-TH"/>
        </w:rPr>
        <w:t>社会团体、民办非企业、基金会、村（居）委会和其他</w:t>
      </w:r>
      <w:r>
        <w:rPr>
          <w:rFonts w:hint="eastAsia" w:ascii="仿宋_GB2312" w:hAnsi="宋体" w:eastAsia="仿宋_GB2312" w:cs="宋体"/>
          <w:kern w:val="0"/>
          <w:sz w:val="32"/>
          <w:szCs w:val="32"/>
          <w:lang w:bidi="th-TH"/>
        </w:rPr>
        <w:t>单位名录资料，及其他有助于普查工作开展的相应资料；</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（二）组织协调本系统民政部门按当地政府经济普查办公室要求，提供清查摸底后新增加及撤销单位名录资料；</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（三）2023年7月底前提供全区最新行政区划变动情况，并在2023年8月到2024年1月暂停全区行政区划调整；</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（四）组织协调本系统民政部门配合当地普查机构开展普查工作；</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 xml:space="preserve">（五）组织协调本系统民政部门配合当地普查机构对普查取得的数据质量进行评估； </w:t>
      </w:r>
    </w:p>
    <w:p>
      <w:pPr>
        <w:spacing w:line="560" w:lineRule="exact"/>
        <w:ind w:firstLine="716" w:firstLineChars="224"/>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（六）协助普查机构做好经济普查宣传动员工作，引导普查对象积极配合普查工作；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（七）在本系统开展经济普查宣传动员工作；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（八）对经济普查资料进行开发利用。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十三、自治区交通运输厅：负责协调全区运输业、公路、水运交通业的普查工作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（一）组织协调本系统交通部门在单位清查前向同级政府经济普查办公室按全区清查方案要求提供交通部门掌握的运输个体户单位名录资料；</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（二）组织协调本系统交通部门按当地政府经济普查办公室要求，提供清查摸底后新增和撤销单位名录资料；</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（三）组织协调本系统交通运输部门配合当地普查机构开展普查工作；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（五）对经济普查资料进行开发利用。</w:t>
      </w:r>
    </w:p>
    <w:p>
      <w:pPr>
        <w:spacing w:line="560" w:lineRule="exact"/>
        <w:ind w:firstLine="627" w:firstLineChars="196"/>
        <w:rPr>
          <w:rFonts w:ascii="黑体" w:hAnsi="黑体" w:eastAsia="黑体" w:cs="宋体"/>
          <w:bCs/>
          <w:spacing w:val="-12"/>
          <w:kern w:val="0"/>
          <w:sz w:val="32"/>
          <w:szCs w:val="32"/>
          <w:lang w:bidi="th-TH"/>
        </w:rPr>
      </w:pPr>
      <w:r>
        <w:rPr>
          <w:rFonts w:hint="eastAsia" w:ascii="黑体" w:hAnsi="黑体" w:eastAsia="黑体" w:cs="宋体"/>
          <w:bCs/>
          <w:kern w:val="0"/>
          <w:sz w:val="32"/>
          <w:szCs w:val="32"/>
          <w:lang w:bidi="th-TH"/>
        </w:rPr>
        <w:t>十四、</w:t>
      </w:r>
      <w:r>
        <w:rPr>
          <w:rFonts w:hint="eastAsia" w:ascii="黑体" w:hAnsi="黑体" w:eastAsia="黑体" w:cs="宋体"/>
          <w:bCs/>
          <w:spacing w:val="-12"/>
          <w:kern w:val="0"/>
          <w:sz w:val="32"/>
          <w:szCs w:val="32"/>
          <w:lang w:bidi="th-TH"/>
        </w:rPr>
        <w:t>自治区商务厅：负责协调全区内外贸企业的普查工作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（一）在单位清查和普查登记时，协调内外贸企业单位配合普查工作；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（二）组织协调本系统商务部门配合当地普查机构开展普查工作；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十五、自治区住房和城乡建设厅：负责协调全区建筑业、房地产业的普查工作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住建部门在单位清查前向同级政府经济普查办公室按全区清查方案要求提供住建部门依法审批具有建筑业、房地产业资质的单位名录资料；并在单位清查和普查登记时协调建筑业、房地产业单位配合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（二）组织协调本系统住建部门配合当地普查机构开展普查工作；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十六、自治区教育厅：负责协调全区教育行业的普查工作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（一）组织协调本系统教育部门在单位清查前向同级政府经济普查办公室按全区清查方案要求提供教育部门掌握单位名录资料；</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（二）在单位清查和普查登记时协调各级教育单位配合普查工作；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（三）组织协调本系统教育部门配合当地普查机构开展普查工作；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（五）对经济普查资料进行开发利用。</w:t>
      </w:r>
    </w:p>
    <w:p>
      <w:pPr>
        <w:spacing w:line="560" w:lineRule="exact"/>
        <w:ind w:firstLine="627" w:firstLineChars="196"/>
        <w:rPr>
          <w:rFonts w:ascii="黑体" w:hAnsi="黑体" w:eastAsia="黑体" w:cs="宋体"/>
          <w:bCs/>
          <w:spacing w:val="-10"/>
          <w:kern w:val="0"/>
          <w:sz w:val="32"/>
          <w:szCs w:val="32"/>
          <w:lang w:bidi="th-TH"/>
        </w:rPr>
      </w:pPr>
      <w:r>
        <w:rPr>
          <w:rFonts w:hint="eastAsia" w:ascii="黑体" w:hAnsi="黑体" w:eastAsia="黑体" w:cs="宋体"/>
          <w:bCs/>
          <w:kern w:val="0"/>
          <w:sz w:val="32"/>
          <w:szCs w:val="32"/>
          <w:lang w:bidi="th-TH"/>
        </w:rPr>
        <w:t>十七、</w:t>
      </w:r>
      <w:r>
        <w:rPr>
          <w:rFonts w:hint="eastAsia" w:ascii="黑体" w:hAnsi="黑体" w:eastAsia="黑体" w:cs="宋体"/>
          <w:bCs/>
          <w:spacing w:val="-10"/>
          <w:kern w:val="0"/>
          <w:sz w:val="32"/>
          <w:szCs w:val="32"/>
          <w:lang w:bidi="th-TH"/>
        </w:rPr>
        <w:t>自治区卫生健康委：负责协调全区卫生行业的普查工作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（一）组织协调本系统卫生管理部门在单位清查前向同级政府经济普查办公室按全区清查方案要求提供卫生部门掌握的单位名录资料；</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（二）在单位清查和普查登记时协调卫生医疗单位配合普查工作；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（三）组织协调本系统卫生部门配合当地普查机构开展普查工作；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十八、自治区文化和旅游厅：负责协调全区文化产业的普查工作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（一）在单位清查和普查登记时协调文化产业单位配合普查工作；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（二）组织协调本系统文旅部门配合当地普查机构对文化产业单位进行认定；</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十九、自治区民委：负责协调全区宗教组织的普查工作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（一）组织协调本系统宗教管理部门在单位清查前向同级政府经济普查办公室按全区清查方案要求提供依法登记宗教组织、宗教场所等单位名录资料，及其他有助于普查工作开展的相应资料；</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（二）组织协调本系统宗教管理部门按当地政府经济普查办公室要求，提供清查摸底后新增加及撤销单位名录资料；</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（三）组织协调本系统宗教管理部门配合当地普查机构开展普查工作；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（四）在单位清查和普查登记时协调宗教组织、宗教场所配合普查工作；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（五）在宗教组织、场所开展经济普查宣传动员工作；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（六）对经济普查资料进行开发利用。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二十、自治区司法厅：负责协调全区司法单位的普查工作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（一）组织协调本系统司法部门在单位清查前向同级政府经济普查办公室按全区清查方案要求提供司法部门掌握的单位名录资料；并在单位清查和普查登记时协调全区监狱、戒毒系统配合经济普查的相关工作；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（二）组织协调本系统司法管理部门配合当地普查机构开展普查工作；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（三）在本系统开展经济普查宣传动员工作；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spacing w:line="560" w:lineRule="exact"/>
        <w:ind w:firstLine="627" w:firstLineChars="196"/>
        <w:rPr>
          <w:rFonts w:ascii="黑体" w:hAnsi="黑体" w:eastAsia="黑体" w:cs="宋体"/>
          <w:bCs/>
          <w:kern w:val="0"/>
          <w:sz w:val="32"/>
          <w:szCs w:val="32"/>
          <w:lang w:bidi="th-TH"/>
        </w:rPr>
      </w:pPr>
      <w:r>
        <w:rPr>
          <w:rFonts w:hint="eastAsia" w:ascii="黑体" w:hAnsi="黑体" w:eastAsia="黑体" w:cs="宋体"/>
          <w:bCs/>
          <w:kern w:val="0"/>
          <w:sz w:val="32"/>
          <w:szCs w:val="32"/>
          <w:lang w:bidi="th-TH"/>
        </w:rPr>
        <w:t>二十一、自治区人力资源社会保障厅：负责协调全区参加社会保险单位的普查工作和普查先进的表彰事宜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（一）组织协调本系统社保部门在单位清查前向同级政府经济普查办公室按全区清查方案要求提供社保部门办理参保单位名录资料；并在单位清查和普查登记时协调参保单位配合普查工作；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（二）在本系统开展经济普查宣传动员工作；</w:t>
      </w:r>
    </w:p>
    <w:p>
      <w:pPr>
        <w:spacing w:line="560" w:lineRule="exact"/>
        <w:ind w:firstLine="627" w:firstLineChars="196"/>
        <w:rPr>
          <w:rFonts w:ascii="仿宋_GB2312" w:hAnsi="宋体" w:eastAsia="仿宋_GB2312" w:cs="宋体"/>
          <w:bCs/>
          <w:kern w:val="0"/>
          <w:sz w:val="32"/>
          <w:szCs w:val="32"/>
          <w:lang w:bidi="th-TH"/>
        </w:rPr>
      </w:pPr>
      <w:r>
        <w:rPr>
          <w:rFonts w:hint="eastAsia" w:ascii="仿宋_GB2312" w:hAnsi="宋体" w:eastAsia="仿宋_GB2312" w:cs="宋体"/>
          <w:kern w:val="0"/>
          <w:sz w:val="32"/>
          <w:szCs w:val="32"/>
          <w:lang w:bidi="th-TH"/>
        </w:rPr>
        <w:t>（三）组织协调本系统</w:t>
      </w:r>
      <w:r>
        <w:rPr>
          <w:rFonts w:hint="eastAsia" w:ascii="仿宋_GB2312" w:hAnsi="宋体" w:eastAsia="仿宋_GB2312" w:cs="宋体"/>
          <w:bCs/>
          <w:kern w:val="0"/>
          <w:sz w:val="32"/>
          <w:szCs w:val="32"/>
          <w:lang w:bidi="th-TH"/>
        </w:rPr>
        <w:t>人力资源社会保障部门会同统计普查部门共同组织实施普查先进表彰工作；</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（四）对经济普查资料进行开发利用。</w:t>
      </w:r>
    </w:p>
    <w:p>
      <w:pPr>
        <w:spacing w:line="560" w:lineRule="exact"/>
        <w:ind w:firstLine="627" w:firstLineChars="196"/>
        <w:rPr>
          <w:rFonts w:ascii="黑体" w:hAnsi="黑体" w:eastAsia="黑体" w:cs="宋体"/>
          <w:bCs/>
          <w:spacing w:val="-12"/>
          <w:kern w:val="0"/>
          <w:sz w:val="32"/>
          <w:szCs w:val="32"/>
          <w:lang w:bidi="th-TH"/>
        </w:rPr>
      </w:pPr>
      <w:r>
        <w:rPr>
          <w:rFonts w:hint="eastAsia" w:ascii="黑体" w:hAnsi="黑体" w:eastAsia="黑体" w:cs="宋体"/>
          <w:bCs/>
          <w:kern w:val="0"/>
          <w:sz w:val="32"/>
          <w:szCs w:val="32"/>
          <w:lang w:bidi="th-TH"/>
        </w:rPr>
        <w:t>二十二、</w:t>
      </w:r>
      <w:r>
        <w:rPr>
          <w:rFonts w:hint="eastAsia" w:ascii="黑体" w:hAnsi="黑体" w:eastAsia="黑体" w:cs="宋体"/>
          <w:bCs/>
          <w:spacing w:val="-12"/>
          <w:kern w:val="0"/>
          <w:sz w:val="32"/>
          <w:szCs w:val="32"/>
          <w:lang w:bidi="th-TH"/>
        </w:rPr>
        <w:t>自治区自然资源厅：负责协调</w:t>
      </w:r>
      <w:r>
        <w:rPr>
          <w:rFonts w:hint="eastAsia" w:ascii="黑体" w:hAnsi="黑体" w:eastAsia="黑体" w:cs="宋体"/>
          <w:spacing w:val="-12"/>
          <w:kern w:val="0"/>
          <w:sz w:val="32"/>
          <w:szCs w:val="32"/>
        </w:rPr>
        <w:t>基础地理信息方面</w:t>
      </w:r>
      <w:r>
        <w:rPr>
          <w:rFonts w:hint="eastAsia" w:ascii="黑体" w:hAnsi="黑体" w:eastAsia="黑体" w:cs="宋体"/>
          <w:bCs/>
          <w:spacing w:val="-12"/>
          <w:kern w:val="0"/>
          <w:sz w:val="32"/>
          <w:szCs w:val="32"/>
          <w:lang w:bidi="th-TH"/>
        </w:rPr>
        <w:t>事宜</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（一）组织协调本系统自然资源部门在普查区划分前向同级政府经济普查办公室提供本辖区最新行政区划边界的地图，作为底图绘制普查区地图；</w:t>
      </w:r>
    </w:p>
    <w:p>
      <w:pPr>
        <w:spacing w:line="560" w:lineRule="exact"/>
        <w:ind w:firstLine="627" w:firstLineChars="196"/>
        <w:rPr>
          <w:rFonts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（二）组织协调本系统自然资源部门在绘图技术上给予各级普查机构必要的技术指导；</w:t>
      </w:r>
    </w:p>
    <w:p>
      <w:pPr>
        <w:spacing w:line="560" w:lineRule="exact"/>
        <w:ind w:firstLine="627" w:firstLineChars="196"/>
        <w:rPr>
          <w:rFonts w:hint="eastAsia" w:ascii="仿宋_GB2312" w:hAnsi="宋体" w:eastAsia="仿宋_GB2312" w:cs="宋体"/>
          <w:kern w:val="0"/>
          <w:sz w:val="32"/>
          <w:szCs w:val="32"/>
          <w:lang w:bidi="th-TH"/>
        </w:rPr>
      </w:pPr>
      <w:r>
        <w:rPr>
          <w:rFonts w:hint="eastAsia" w:ascii="仿宋_GB2312" w:hAnsi="宋体" w:eastAsia="仿宋_GB2312" w:cs="宋体"/>
          <w:kern w:val="0"/>
          <w:sz w:val="32"/>
          <w:szCs w:val="32"/>
          <w:lang w:bidi="th-TH"/>
        </w:rPr>
        <w:t>（三）对经济普查资料进行开发利用。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TdmYmRmZWI5NTgxNTEyZWIzOTJiNWEyMWQ4YTYifQ=="/>
  </w:docVars>
  <w:rsids>
    <w:rsidRoot w:val="1C2E7AD9"/>
    <w:rsid w:val="1C2E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2023-07-14T01:49:00Z</dcterms:created>
  <dc:creator>......</dc:creator>
  <cp:lastModifiedBy>......</cp:lastModifiedBy>
  <dcterms:modified xsi:type="dcterms:W3CDTF">2023-07-14T01:49:45Z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1DC6040F511C49B6BA8AFCF58CB95B33_11</vt:lpwstr>
  </property>
</Properties>
</file>