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570" w:tblpY="43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1"/>
        <w:gridCol w:w="1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133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西夏区2023年事业单位公开招聘工作人员体检安排一览表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</w:trPr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体检医院</w:t>
            </w:r>
          </w:p>
        </w:tc>
        <w:tc>
          <w:tcPr>
            <w:tcW w:w="1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体检医院：宁夏工伤康复鉴定指导中心（原宁夏干部疗养院）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地址：兴庆区富宁街康乐巷5号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咨询电话：0951-4106335；0951-4065092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9" w:hRule="atLeast"/>
        </w:trPr>
        <w:tc>
          <w:tcPr>
            <w:tcW w:w="20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注意事项</w:t>
            </w:r>
          </w:p>
        </w:tc>
        <w:tc>
          <w:tcPr>
            <w:tcW w:w="1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1、体检表贴近期2寸免冠同底照片2张，并加盖招聘单位公章；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2、体检前，请不要进食高脂肪和油腻的食物；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3、体检前1日应注意休息，勿熬夜、饮酒，避免剧烈运动；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4、体检当日应保持空腹，不可饮水和进食；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5、怀孕或者可能已受孕者，请事先告知医护人员，勿进行X光检查；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6、体检费用：男性312元；未婚女性335元；已婚女性354元（收费依据：自治区物价局、卫计委《关于在银川市（含永宁县)试行医疗服务价格管理改革的通知》（宁价费发</w:t>
            </w:r>
            <w:r>
              <w:rPr>
                <w:rStyle w:val="6"/>
                <w:rFonts w:hint="eastAsia" w:ascii="宋体" w:hAnsi="宋体" w:eastAsia="宋体" w:cs="宋体"/>
                <w:lang w:val="en-US" w:eastAsia="zh-CN" w:bidi="ar"/>
              </w:rPr>
              <w:t>〔</w:t>
            </w: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2013</w:t>
            </w:r>
            <w:r>
              <w:rPr>
                <w:rStyle w:val="6"/>
                <w:rFonts w:hint="eastAsia" w:ascii="宋体" w:hAnsi="宋体" w:eastAsia="宋体" w:cs="宋体"/>
                <w:lang w:val="en-US" w:eastAsia="zh-CN" w:bidi="ar"/>
              </w:rPr>
              <w:t>〕</w:t>
            </w: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7号）规定的医疗服务价格，体检医院为二级医疗单位，执行B类收费标准。）考生自己承担，可微信支付；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7、招聘单位需派工作人员到指定医院，对体检人员进行身份确认，确保体检人员准确无误；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8、参加体检考生必须于当日早晨按照指定时间提前到达指定医院，</w:t>
            </w:r>
            <w:r>
              <w:rPr>
                <w:rStyle w:val="7"/>
                <w:rFonts w:hint="eastAsia" w:ascii="宋体" w:hAnsi="宋体" w:eastAsia="宋体" w:cs="宋体"/>
                <w:lang w:val="en-US" w:eastAsia="zh-CN" w:bidi="ar"/>
              </w:rPr>
              <w:t>请务必关注指定医院周边的交通状况，防止因道路施工、交通堵塞等原因迟到；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lang w:val="en-US" w:eastAsia="zh-CN" w:bidi="ar"/>
              </w:rPr>
              <w:t>9、体检需持本人有效身份证。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5" w:hRule="atLeast"/>
        </w:trPr>
        <w:tc>
          <w:tcPr>
            <w:tcW w:w="2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时段安排</w:t>
            </w:r>
          </w:p>
        </w:tc>
        <w:tc>
          <w:tcPr>
            <w:tcW w:w="113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体检时间：9:00-10:00（8:40点名）</w:t>
            </w:r>
          </w:p>
          <w:p>
            <w:pPr>
              <w:keepNext w:val="0"/>
              <w:keepLines w:val="0"/>
              <w:widowControl/>
              <w:suppressLineNumbers w:val="0"/>
              <w:ind w:firstLine="1440" w:firstLineChars="6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4NGQ0YmRlNzIzNWQ5NjlhMzhkOGU4MjE5NDg2MTkifQ=="/>
  </w:docVars>
  <w:rsids>
    <w:rsidRoot w:val="27086154"/>
    <w:rsid w:val="0A5632AA"/>
    <w:rsid w:val="0DA844B2"/>
    <w:rsid w:val="15C703D3"/>
    <w:rsid w:val="23D24586"/>
    <w:rsid w:val="25474852"/>
    <w:rsid w:val="27086154"/>
    <w:rsid w:val="28F36C46"/>
    <w:rsid w:val="29483C32"/>
    <w:rsid w:val="300F45B2"/>
    <w:rsid w:val="38A542E6"/>
    <w:rsid w:val="43A44D33"/>
    <w:rsid w:val="5A4901F0"/>
    <w:rsid w:val="5BF93ABB"/>
    <w:rsid w:val="609D4FD9"/>
    <w:rsid w:val="61750D75"/>
    <w:rsid w:val="6B300F7B"/>
    <w:rsid w:val="73D4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11"/>
    <w:basedOn w:val="4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475</Words>
  <Characters>521</Characters>
  <Lines>0</Lines>
  <Paragraphs>0</Paragraphs>
  <TotalTime>38</TotalTime>
  <ScaleCrop>false</ScaleCrop>
  <LinksUpToDate>false</LinksUpToDate>
  <CharactersWithSpaces>521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2020-11-23T17:19:00Z</dcterms:created>
  <dc:creator>军龙</dc:creator>
  <cp:lastModifiedBy>晓风残月</cp:lastModifiedBy>
  <cp:lastPrinted>2023-06-26T09:01:00Z</cp:lastPrinted>
  <dcterms:modified xsi:type="dcterms:W3CDTF">2023-10-24T08:58:15Z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40D79FB9EF654A6AA3036689821B4A61_13</vt:lpwstr>
  </property>
</Properties>
</file>