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0" w:tblpY="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西夏区2023年事业单位公开招聘工作人员体检安排一览表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体检医院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体检医院：宁夏工伤康复鉴定指导中心（原宁夏干部疗养院）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地址：兴庆区富宁街康乐巷5号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咨询电话：0951-4106335；0951-4065092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1、体检表贴近期2寸免冠同底照片2张，并加盖招聘单位公章；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2、体检前，请不要进食高脂肪和油腻的食物；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3、体检前1日应注意休息，勿熬夜、饮酒，避免剧烈运动；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4、体检当日应保持空腹，不可饮水和进食；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5、怀孕或者可能已受孕者，请事先告知医护人员，勿进行X光检查；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6、体检费用：男性312元；未婚女性335元；已婚女性354元（收费依据：自治区物价局、卫计委《关于在银川市（含永宁县)试行医疗服务价格管理改革的通知》（宁价费发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〔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2013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〕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7号）规定的医疗服务价格，体检医院为二级医疗单位，执行B类收费标准。）考生自己承担，可微信支付；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7、招聘单位需派工作人员到指定医院，对体检人员进行身份确认，确保体检人员准确无误；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8、参加体检考生必须于当日早晨按照指定时间提前到达指定医院，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请务必关注指定医院周边的交通状况，防止因道路施工、交通堵塞等原因迟到；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9、体检需持本人有效身份证。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时段安排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体检时间：9:00-10:00（8:40点名）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NGQ0YmRlNzIzNWQ5NjlhMzhkOGU4MjE5NDg2MTkifQ=="/>
  </w:docVars>
  <w:rsids>
    <w:rsidRoot w:val="27086154"/>
    <w:rsid w:val="0A5632AA"/>
    <w:rsid w:val="0DA844B2"/>
    <w:rsid w:val="15C703D3"/>
    <w:rsid w:val="23D24586"/>
    <w:rsid w:val="25474852"/>
    <w:rsid w:val="27086154"/>
    <w:rsid w:val="28F36C46"/>
    <w:rsid w:val="29483C32"/>
    <w:rsid w:val="300F45B2"/>
    <w:rsid w:val="38A542E6"/>
    <w:rsid w:val="43A44D33"/>
    <w:rsid w:val="5A4901F0"/>
    <w:rsid w:val="5BF93ABB"/>
    <w:rsid w:val="609D4FD9"/>
    <w:rsid w:val="61750D75"/>
    <w:rsid w:val="6B300F7B"/>
    <w:rsid w:val="73D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521</Characters>
  <Lines>0</Lines>
  <Paragraphs>0</Paragraphs>
  <TotalTime>38</TotalTime>
  <ScaleCrop>false</ScaleCrop>
  <LinksUpToDate>false</LinksUpToDate>
  <CharactersWithSpaces>521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2020-11-23T17:19:00Z</dcterms:created>
  <dc:creator>军龙</dc:creator>
  <cp:lastModifiedBy>晓风残月</cp:lastModifiedBy>
  <cp:lastPrinted>2023-06-26T09:01:00Z</cp:lastPrinted>
  <dcterms:modified xsi:type="dcterms:W3CDTF">2023-10-24T08:58:15Z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40D79FB9EF654A6AA3036689821B4A61_13</vt:lpwstr>
  </property>
</Properties>
</file>